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0"/>
          <w:szCs w:val="20"/>
        </w:rPr>
      </w:pPr>
      <w:r w:rsidDel="00000000" w:rsidR="00000000" w:rsidRPr="00000000">
        <w:rPr>
          <w:rtl w:val="0"/>
        </w:rPr>
        <w:t xml:space="preserve">El </w:t>
      </w:r>
      <w:r w:rsidDel="00000000" w:rsidR="00000000" w:rsidRPr="00000000">
        <w:rPr>
          <w:sz w:val="20"/>
          <w:szCs w:val="20"/>
          <w:rtl w:val="0"/>
        </w:rPr>
        <w:t xml:space="preserve">Alfabeto</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Nombre</w:t>
        <w:tab/>
        <w:tab/>
        <w:tab/>
        <w:t xml:space="preserve">clase</w:t>
        <w:tab/>
        <w:tab/>
        <w:tab/>
        <w:t xml:space="preserve">fecha</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Mi letra es: ______________</w:t>
        <w:tab/>
        <w:tab/>
        <w:tab/>
        <w:tab/>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Each student will be given a letter of the alphabet. On a blank piece of computer paper (or, if you choose, a larger paper that you supply), make the title </w:t>
      </w:r>
      <w:r w:rsidDel="00000000" w:rsidR="00000000" w:rsidRPr="00000000">
        <w:rPr>
          <w:sz w:val="20"/>
          <w:szCs w:val="20"/>
          <w:u w:val="single"/>
          <w:rtl w:val="0"/>
        </w:rPr>
        <w:t xml:space="preserve">La Letra </w:t>
      </w:r>
      <w:r w:rsidDel="00000000" w:rsidR="00000000" w:rsidRPr="00000000">
        <w:rPr>
          <w:sz w:val="20"/>
          <w:szCs w:val="20"/>
          <w:rtl w:val="0"/>
        </w:rPr>
        <w:t xml:space="preserve">(and full name of your letter). Using a dictionary (or any of words we learned in class) write five words (appropriate!) in Spanish.  Write the name of the item in Spanish (no English!) creatively on the paper then make a drawing for each of those five items creatively on the paper.  You may also choose to cut and paste items from magazines, etc. The teacher, however, will not be making copies-they must come from home! This is considered a “mini” project and will be graded in the “project” category. Paste this rubric on the back of your drawing.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Rubric</w:t>
        <w:tab/>
        <w:tab/>
        <w:tab/>
        <w:tab/>
        <w:t xml:space="preserve">____/20</w:t>
        <w:tab/>
        <w:tab/>
        <w:tab/>
        <w:t xml:space="preserve">Due on: __________________</w:t>
      </w:r>
    </w:p>
    <w:p w:rsidR="00000000" w:rsidDel="00000000" w:rsidP="00000000" w:rsidRDefault="00000000" w:rsidRPr="00000000">
      <w:pPr>
        <w:contextualSpacing w:val="0"/>
        <w:rPr/>
      </w:pPr>
      <w:r w:rsidDel="00000000" w:rsidR="00000000" w:rsidRPr="00000000">
        <w:rPr>
          <w:rtl w:val="0"/>
        </w:rPr>
      </w:r>
    </w:p>
    <w:tbl>
      <w:tblPr>
        <w:tblStyle w:val="Table1"/>
        <w:tblW w:w="1054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2745"/>
        <w:gridCol w:w="2085"/>
        <w:gridCol w:w="2175"/>
        <w:gridCol w:w="2475"/>
        <w:tblGridChange w:id="0">
          <w:tblGrid>
            <w:gridCol w:w="1065"/>
            <w:gridCol w:w="2745"/>
            <w:gridCol w:w="2085"/>
            <w:gridCol w:w="2175"/>
            <w:gridCol w:w="2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 awesome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good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average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0 missing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Spelling is perfect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Big and bold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Awesome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1 error on spelling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Somewhat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Good creativity/neatness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More than 1 error on spelling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Not very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Average creativity/neatness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Word 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Spelling is perfect</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Awesome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Somewhat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Good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More than 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Not very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Average creativity/neatness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Word 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Spelling is perfect</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Awesome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Somewhat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Good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More than 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Not very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Average creativity/neatness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Word 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Spelling is perfect</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Awesome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Somewhat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Good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More than 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Not very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Average creativity/neatness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Word 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Spelling is perfect</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Awesome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Somewhat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Good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More than 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Not very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Average creativity/neatness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Word 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Spelling is perfect</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Awesome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Somewhat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Good creativity/neatness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More than 1 error on spelling</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Not very big and bold</w:t>
            </w:r>
          </w:p>
          <w:p w:rsidR="00000000" w:rsidDel="00000000" w:rsidP="00000000" w:rsidRDefault="00000000" w:rsidRPr="00000000">
            <w:pPr>
              <w:widowControl w:val="0"/>
              <w:spacing w:line="240" w:lineRule="auto"/>
              <w:contextualSpacing w:val="0"/>
              <w:rPr>
                <w:sz w:val="16"/>
                <w:szCs w:val="16"/>
              </w:rPr>
            </w:pPr>
            <w:r w:rsidDel="00000000" w:rsidR="00000000" w:rsidRPr="00000000">
              <w:rPr>
                <w:sz w:val="16"/>
                <w:szCs w:val="16"/>
                <w:rtl w:val="0"/>
              </w:rPr>
              <w:t xml:space="preserve">Average creativity/neatness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rubric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Pasted on back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On rubric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